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D1" w:rsidRDefault="00CD07D1" w:rsidP="00CD07D1">
      <w:pPr>
        <w:pStyle w:val="a3"/>
        <w:jc w:val="both"/>
      </w:pPr>
    </w:p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CD07D1" w:rsidRPr="00F94D0C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1" w:rsidRPr="00F94D0C" w:rsidRDefault="00CD07D1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  <w:p w:rsidR="00CD07D1" w:rsidRPr="00F94D0C" w:rsidRDefault="00CD07D1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center"/>
              <w:rPr>
                <w:b w:val="0"/>
              </w:rPr>
            </w:pPr>
            <w:r w:rsidRPr="00F94D0C">
              <w:rPr>
                <w:b w:val="0"/>
              </w:rPr>
              <w:t>АДМИНИСТРАЦИЯ</w:t>
            </w:r>
          </w:p>
          <w:p w:rsidR="00CD07D1" w:rsidRPr="00F94D0C" w:rsidRDefault="00CD07D1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center"/>
              <w:rPr>
                <w:b w:val="0"/>
                <w:sz w:val="20"/>
                <w:szCs w:val="20"/>
              </w:rPr>
            </w:pPr>
            <w:r w:rsidRPr="00F94D0C">
              <w:rPr>
                <w:b w:val="0"/>
              </w:rPr>
              <w:t>ОКТЯБРЬСКОГО СЕЛЬСКОГО    МУНИЦИПАЛЬНОГО                        ОБРАЗОВАНИЯ</w:t>
            </w:r>
          </w:p>
          <w:p w:rsidR="00CD07D1" w:rsidRPr="00F94D0C" w:rsidRDefault="00CD07D1" w:rsidP="00DD614F">
            <w:pPr>
              <w:pStyle w:val="1"/>
              <w:jc w:val="center"/>
              <w:rPr>
                <w:sz w:val="20"/>
                <w:szCs w:val="20"/>
              </w:rPr>
            </w:pPr>
            <w:r w:rsidRPr="00F94D0C">
              <w:t>РЕСПУБЛИКИ КАЛМЫКИЯ</w:t>
            </w:r>
          </w:p>
          <w:p w:rsidR="00CD07D1" w:rsidRPr="00F94D0C" w:rsidRDefault="00CD07D1" w:rsidP="00DD614F">
            <w:pPr>
              <w:pStyle w:val="3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1" w:rsidRPr="00F94D0C" w:rsidRDefault="00CD07D1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1" w:rsidRPr="00F94D0C" w:rsidRDefault="00CD07D1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  <w:p w:rsidR="00CD07D1" w:rsidRPr="00F94D0C" w:rsidRDefault="00CD07D1" w:rsidP="00DD614F">
            <w:pPr>
              <w:pStyle w:val="a4"/>
              <w:jc w:val="center"/>
              <w:rPr>
                <w:color w:val="000000"/>
                <w:sz w:val="24"/>
              </w:rPr>
            </w:pPr>
            <w:r w:rsidRPr="00F94D0C">
              <w:rPr>
                <w:color w:val="000000"/>
                <w:sz w:val="24"/>
              </w:rPr>
              <w:t xml:space="preserve">ХАЛЬМГ </w:t>
            </w:r>
            <w:proofErr w:type="spellStart"/>
            <w:r w:rsidRPr="00F94D0C">
              <w:rPr>
                <w:color w:val="000000"/>
                <w:sz w:val="24"/>
              </w:rPr>
              <w:t>ТАН</w:t>
            </w:r>
            <w:proofErr w:type="gramStart"/>
            <w:r w:rsidRPr="00F94D0C">
              <w:rPr>
                <w:color w:val="000000"/>
                <w:sz w:val="24"/>
              </w:rPr>
              <w:t>h</w:t>
            </w:r>
            <w:proofErr w:type="gramEnd"/>
            <w:r w:rsidRPr="00F94D0C">
              <w:rPr>
                <w:color w:val="000000"/>
                <w:sz w:val="24"/>
              </w:rPr>
              <w:t>ЧИН</w:t>
            </w:r>
            <w:proofErr w:type="spellEnd"/>
          </w:p>
          <w:p w:rsidR="00CD07D1" w:rsidRPr="00F94D0C" w:rsidRDefault="00CD07D1" w:rsidP="00DD614F">
            <w:pPr>
              <w:pStyle w:val="a4"/>
              <w:jc w:val="center"/>
              <w:rPr>
                <w:bCs/>
                <w:color w:val="000000"/>
                <w:sz w:val="24"/>
              </w:rPr>
            </w:pPr>
            <w:r w:rsidRPr="00F94D0C">
              <w:rPr>
                <w:color w:val="000000"/>
                <w:sz w:val="24"/>
              </w:rPr>
              <w:t xml:space="preserve"> </w:t>
            </w:r>
            <w:r w:rsidRPr="00F94D0C">
              <w:rPr>
                <w:bCs/>
                <w:color w:val="000000"/>
                <w:sz w:val="24"/>
              </w:rPr>
              <w:t>ОКТЯБРЬСК</w:t>
            </w:r>
          </w:p>
          <w:p w:rsidR="00CD07D1" w:rsidRPr="00F94D0C" w:rsidRDefault="00CD07D1" w:rsidP="00DD614F">
            <w:pPr>
              <w:pStyle w:val="a4"/>
              <w:jc w:val="center"/>
              <w:rPr>
                <w:color w:val="000000"/>
                <w:sz w:val="20"/>
              </w:rPr>
            </w:pPr>
            <w:r w:rsidRPr="00F94D0C">
              <w:rPr>
                <w:bCs/>
                <w:color w:val="000000"/>
                <w:sz w:val="24"/>
              </w:rPr>
              <w:t xml:space="preserve"> </w:t>
            </w:r>
            <w:r w:rsidRPr="00F94D0C">
              <w:rPr>
                <w:color w:val="000000"/>
                <w:sz w:val="24"/>
              </w:rPr>
              <w:t>МУНИЦИПАЛЬН Б</w:t>
            </w:r>
            <w:proofErr w:type="gramStart"/>
            <w:r w:rsidRPr="00F94D0C">
              <w:rPr>
                <w:color w:val="000000"/>
                <w:sz w:val="24"/>
              </w:rPr>
              <w:t>Y</w:t>
            </w:r>
            <w:proofErr w:type="gramEnd"/>
            <w:r w:rsidRPr="00F94D0C">
              <w:rPr>
                <w:color w:val="000000"/>
                <w:sz w:val="24"/>
              </w:rPr>
              <w:t>РДЭЦИИН</w:t>
            </w:r>
          </w:p>
          <w:p w:rsidR="00CD07D1" w:rsidRPr="00F94D0C" w:rsidRDefault="00CD07D1" w:rsidP="00DD614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94D0C">
              <w:t xml:space="preserve">            </w:t>
            </w:r>
            <w:r w:rsidRPr="00F94D0C">
              <w:rPr>
                <w:rFonts w:ascii="Times New Roman" w:hAnsi="Times New Roman" w:cs="Times New Roman"/>
              </w:rPr>
              <w:t>АДМИНИСТРАЦ</w:t>
            </w:r>
          </w:p>
        </w:tc>
      </w:tr>
      <w:tr w:rsidR="00CD07D1" w:rsidRPr="00F94D0C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1" w:rsidRPr="00F94D0C" w:rsidRDefault="00CD07D1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 w:rsidRPr="00F94D0C"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 w:rsidRPr="00F94D0C"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 w:rsidRPr="00F94D0C">
              <w:rPr>
                <w:color w:val="000000"/>
                <w:sz w:val="20"/>
                <w:szCs w:val="22"/>
                <w:lang w:eastAsia="en-US"/>
              </w:rPr>
              <w:t xml:space="preserve">Центральная, 15 п. Октябрьский, </w:t>
            </w:r>
            <w:proofErr w:type="spellStart"/>
            <w:r w:rsidRPr="00F94D0C"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 w:rsidRPr="00F94D0C"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CD07D1" w:rsidRPr="00F94D0C" w:rsidRDefault="00CD07D1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D07D1" w:rsidRPr="00F94D0C" w:rsidRDefault="00CD07D1" w:rsidP="00CD07D1">
      <w:pPr>
        <w:tabs>
          <w:tab w:val="left" w:pos="-23"/>
        </w:tabs>
        <w:rPr>
          <w:bCs/>
        </w:rPr>
      </w:pPr>
    </w:p>
    <w:p w:rsidR="00CD07D1" w:rsidRPr="00F94D0C" w:rsidRDefault="00CD07D1" w:rsidP="00CD07D1">
      <w:pPr>
        <w:tabs>
          <w:tab w:val="left" w:pos="-23"/>
        </w:tabs>
        <w:jc w:val="center"/>
        <w:rPr>
          <w:bCs/>
        </w:rPr>
      </w:pPr>
      <w:r w:rsidRPr="00F94D0C">
        <w:rPr>
          <w:bCs/>
        </w:rPr>
        <w:t>ПОСТАНОВЛЕНИЕ</w:t>
      </w:r>
    </w:p>
    <w:p w:rsidR="00CD07D1" w:rsidRPr="00A21F0E" w:rsidRDefault="00CD07D1" w:rsidP="00CD07D1">
      <w:pPr>
        <w:tabs>
          <w:tab w:val="left" w:pos="-23"/>
        </w:tabs>
      </w:pPr>
    </w:p>
    <w:p w:rsidR="00CD07D1" w:rsidRDefault="00CD07D1" w:rsidP="00CD07D1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25</w:t>
      </w:r>
      <w:r w:rsidRPr="00A21F0E">
        <w:tab/>
      </w:r>
      <w:r w:rsidRPr="00A21F0E">
        <w:tab/>
        <w:t xml:space="preserve">          </w:t>
      </w:r>
      <w:r>
        <w:t xml:space="preserve">                         п</w:t>
      </w:r>
      <w:r w:rsidRPr="00A21F0E">
        <w:t xml:space="preserve">. </w:t>
      </w:r>
      <w:r>
        <w:t>Октябрьский</w:t>
      </w:r>
    </w:p>
    <w:p w:rsidR="00CD07D1" w:rsidRPr="00AF1127" w:rsidRDefault="00CD07D1" w:rsidP="00CD07D1">
      <w:pPr>
        <w:spacing w:before="280" w:after="280"/>
        <w:rPr>
          <w:bCs/>
        </w:rPr>
      </w:pPr>
      <w:r>
        <w:rPr>
          <w:bCs/>
        </w:rPr>
        <w:t xml:space="preserve">  </w:t>
      </w:r>
      <w:r w:rsidRPr="00AF1127">
        <w:rPr>
          <w:bCs/>
        </w:rPr>
        <w:t>«О внесении дополнений в Административный регламент « Предоставления муниципальной услуги по «Продлению срока действия разрешения на строительство»</w:t>
      </w:r>
      <w:r>
        <w:rPr>
          <w:bCs/>
        </w:rPr>
        <w:t xml:space="preserve"> </w:t>
      </w:r>
      <w:r w:rsidRPr="00AF1127">
        <w:rPr>
          <w:bCs/>
        </w:rPr>
        <w:t>утвержденного постановлением администрации Октябрьского сельского муниципального образования Республики Калмыкия № 7 от 20 .04.2012г</w:t>
      </w:r>
      <w:proofErr w:type="gramStart"/>
      <w:r w:rsidRPr="00AF1127">
        <w:rPr>
          <w:bCs/>
        </w:rPr>
        <w:t>..»</w:t>
      </w:r>
      <w:proofErr w:type="gramEnd"/>
    </w:p>
    <w:p w:rsidR="00CD07D1" w:rsidRPr="00AF1127" w:rsidRDefault="00CD07D1" w:rsidP="00CD07D1">
      <w:pPr>
        <w:spacing w:before="280" w:after="280"/>
      </w:pPr>
    </w:p>
    <w:p w:rsidR="00CD07D1" w:rsidRPr="00AF1127" w:rsidRDefault="00CD07D1" w:rsidP="00CD07D1">
      <w:pPr>
        <w:spacing w:before="280" w:after="280"/>
        <w:rPr>
          <w:b/>
          <w:bCs/>
        </w:rPr>
      </w:pPr>
      <w:r>
        <w:rPr>
          <w:color w:val="000000"/>
        </w:rPr>
        <w:t xml:space="preserve">  </w:t>
      </w:r>
      <w:proofErr w:type="gramStart"/>
      <w:r w:rsidRPr="00AF1127">
        <w:rPr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AF1127">
        <w:rPr>
          <w:b/>
          <w:bCs/>
          <w:color w:val="000000"/>
        </w:rPr>
        <w:t>постановляю:</w:t>
      </w:r>
      <w:proofErr w:type="gramEnd"/>
    </w:p>
    <w:p w:rsidR="00CD07D1" w:rsidRPr="00AF1127" w:rsidRDefault="00CD07D1" w:rsidP="00CD07D1">
      <w:pPr>
        <w:spacing w:before="280" w:after="280"/>
        <w:rPr>
          <w:bCs/>
          <w:color w:val="000000"/>
        </w:rPr>
      </w:pPr>
      <w:r w:rsidRPr="00AF1127">
        <w:rPr>
          <w:b/>
          <w:bCs/>
        </w:rPr>
        <w:t>1.</w:t>
      </w:r>
      <w:r w:rsidRPr="00AF1127">
        <w:t xml:space="preserve"> Внести в Административный регламент </w:t>
      </w:r>
      <w:r w:rsidRPr="00AF1127">
        <w:rPr>
          <w:b/>
          <w:bCs/>
        </w:rPr>
        <w:t xml:space="preserve">« </w:t>
      </w:r>
      <w:r w:rsidRPr="00AF1127">
        <w:rPr>
          <w:bCs/>
        </w:rPr>
        <w:t>Предоставления муниципальной услуги по продлению срока действия разрешения на строительство» утвержденного постановлением администрации Октябрьского сельского муниципального образования Республики Калмыкия № 7 от 20.04.2012 г. следующие изменения:</w:t>
      </w:r>
    </w:p>
    <w:p w:rsidR="00CD07D1" w:rsidRPr="00AF1127" w:rsidRDefault="00CD07D1" w:rsidP="00CD07D1">
      <w:pPr>
        <w:spacing w:before="280" w:after="280"/>
        <w:rPr>
          <w:bCs/>
        </w:rPr>
      </w:pPr>
      <w:r w:rsidRPr="00AF1127">
        <w:rPr>
          <w:bCs/>
          <w:color w:val="000000"/>
        </w:rPr>
        <w:t>1.1. Пункт 2.15 после слов «</w:t>
      </w:r>
      <w:proofErr w:type="gramStart"/>
      <w:r w:rsidRPr="00AF1127">
        <w:rPr>
          <w:bCs/>
          <w:color w:val="000000"/>
        </w:rPr>
        <w:t>достаточном</w:t>
      </w:r>
      <w:proofErr w:type="gramEnd"/>
      <w:r w:rsidRPr="00AF1127">
        <w:rPr>
          <w:bCs/>
          <w:color w:val="000000"/>
        </w:rPr>
        <w:t xml:space="preserve"> для оформления документов заявителями.» дополнить подпункт следующего содержания:</w:t>
      </w:r>
    </w:p>
    <w:p w:rsidR="00CD07D1" w:rsidRPr="00AF1127" w:rsidRDefault="00CD07D1" w:rsidP="00CD07D1">
      <w:pPr>
        <w:spacing w:before="280" w:after="280"/>
      </w:pPr>
      <w:r w:rsidRPr="00AF1127">
        <w:rPr>
          <w:bCs/>
        </w:rPr>
        <w:t>«Требования к обеспечению условий доступности для инвалидов муниципальных услуг.</w:t>
      </w:r>
    </w:p>
    <w:p w:rsidR="00CD07D1" w:rsidRPr="00AF1127" w:rsidRDefault="00CD07D1" w:rsidP="00CD07D1">
      <w:pPr>
        <w:spacing w:before="280" w:after="280"/>
      </w:pPr>
      <w:r w:rsidRPr="00AF1127">
        <w:t>Орган ответственный за предоставление муниципальной услуги обеспечивает инвалидам:</w:t>
      </w:r>
    </w:p>
    <w:p w:rsidR="00CD07D1" w:rsidRPr="00AF1127" w:rsidRDefault="00CD07D1" w:rsidP="00CD07D1">
      <w:pPr>
        <w:spacing w:before="280" w:after="280"/>
      </w:pPr>
      <w:r w:rsidRPr="00AF1127"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CD07D1" w:rsidRPr="00AF1127" w:rsidRDefault="00CD07D1" w:rsidP="00CD07D1">
      <w:pPr>
        <w:spacing w:before="280" w:after="280"/>
      </w:pPr>
      <w:r w:rsidRPr="00AF1127"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07D1" w:rsidRPr="00AF1127" w:rsidRDefault="00CD07D1" w:rsidP="00CD07D1">
      <w:pPr>
        <w:spacing w:before="280" w:after="280"/>
      </w:pPr>
      <w:r w:rsidRPr="00AF1127">
        <w:t>- сопровождение инвалидов, имеющих стойкие расстройства функции зрения с самостоятельного передвижения;</w:t>
      </w:r>
    </w:p>
    <w:p w:rsidR="00CD07D1" w:rsidRPr="00AF1127" w:rsidRDefault="00CD07D1" w:rsidP="00CD07D1">
      <w:pPr>
        <w:spacing w:before="280" w:after="280"/>
      </w:pPr>
      <w:r w:rsidRPr="00AF1127"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 w:rsidRPr="00AF1127">
        <w:t>с</w:t>
      </w:r>
      <w:proofErr w:type="gramEnd"/>
      <w:r w:rsidRPr="00AF1127">
        <w:t xml:space="preserve"> </w:t>
      </w:r>
      <w:proofErr w:type="gramStart"/>
      <w:r w:rsidRPr="00AF1127">
        <w:t>услугам</w:t>
      </w:r>
      <w:proofErr w:type="gramEnd"/>
      <w:r w:rsidRPr="00AF1127">
        <w:t xml:space="preserve"> с учетом ограничений их жизнедеятельности;</w:t>
      </w:r>
    </w:p>
    <w:p w:rsidR="00CD07D1" w:rsidRPr="00AF1127" w:rsidRDefault="00CD07D1" w:rsidP="00CD07D1">
      <w:pPr>
        <w:spacing w:before="280" w:after="280"/>
      </w:pPr>
      <w:r w:rsidRPr="00AF1127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D07D1" w:rsidRPr="00AF1127" w:rsidRDefault="00CD07D1" w:rsidP="00CD07D1">
      <w:pPr>
        <w:spacing w:before="280" w:after="280"/>
      </w:pPr>
      <w:r w:rsidRPr="00AF1127">
        <w:t xml:space="preserve">- допуск </w:t>
      </w:r>
      <w:proofErr w:type="spellStart"/>
      <w:r w:rsidRPr="00AF1127">
        <w:t>сурдопереводчика</w:t>
      </w:r>
      <w:proofErr w:type="spellEnd"/>
      <w:r w:rsidRPr="00AF1127">
        <w:t xml:space="preserve"> и </w:t>
      </w:r>
      <w:proofErr w:type="spellStart"/>
      <w:r w:rsidRPr="00AF1127">
        <w:t>тифлосурдопереводчика</w:t>
      </w:r>
      <w:proofErr w:type="spellEnd"/>
      <w:r w:rsidRPr="00AF1127">
        <w:t>;</w:t>
      </w:r>
    </w:p>
    <w:p w:rsidR="00CD07D1" w:rsidRPr="00AF1127" w:rsidRDefault="00CD07D1" w:rsidP="00CD07D1">
      <w:pPr>
        <w:spacing w:before="280" w:after="280"/>
      </w:pPr>
      <w:r w:rsidRPr="00AF1127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D07D1" w:rsidRPr="00AF1127" w:rsidRDefault="00CD07D1" w:rsidP="00CD07D1">
      <w:pPr>
        <w:spacing w:before="280" w:after="280"/>
      </w:pPr>
      <w:r w:rsidRPr="00AF1127">
        <w:t>- оказание инвалидам помощи в преодолении барьеров, мешающих получение услуг наравне с другими лицами;</w:t>
      </w:r>
    </w:p>
    <w:p w:rsidR="00CD07D1" w:rsidRPr="00AF1127" w:rsidRDefault="00CD07D1" w:rsidP="00CD07D1">
      <w:pPr>
        <w:spacing w:before="280" w:after="280"/>
        <w:rPr>
          <w:b/>
          <w:bCs/>
        </w:rPr>
      </w:pPr>
      <w:r w:rsidRPr="00AF1127"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 w:rsidRPr="00AF1127">
        <w:t>.»</w:t>
      </w:r>
      <w:proofErr w:type="gramEnd"/>
    </w:p>
    <w:p w:rsidR="00CD07D1" w:rsidRPr="00AF1127" w:rsidRDefault="00CD07D1" w:rsidP="00CD07D1">
      <w:pPr>
        <w:spacing w:before="280" w:after="280"/>
        <w:rPr>
          <w:b/>
          <w:bCs/>
        </w:rPr>
      </w:pPr>
      <w:r w:rsidRPr="00AF1127">
        <w:rPr>
          <w:b/>
          <w:bCs/>
        </w:rPr>
        <w:t>2.</w:t>
      </w:r>
      <w:r w:rsidRPr="00AF1127">
        <w:t xml:space="preserve"> </w:t>
      </w:r>
      <w:proofErr w:type="gramStart"/>
      <w:r w:rsidRPr="00AF1127">
        <w:t>Контроль за</w:t>
      </w:r>
      <w:proofErr w:type="gramEnd"/>
      <w:r w:rsidRPr="00AF1127">
        <w:t xml:space="preserve"> исполнением настоящего постановления, оставляю за собой.</w:t>
      </w:r>
    </w:p>
    <w:p w:rsidR="00CD07D1" w:rsidRPr="00AF1127" w:rsidRDefault="00CD07D1" w:rsidP="00CD07D1">
      <w:pPr>
        <w:spacing w:before="280" w:after="280"/>
      </w:pPr>
      <w:r w:rsidRPr="00AF1127">
        <w:rPr>
          <w:b/>
          <w:bCs/>
        </w:rPr>
        <w:t>3.</w:t>
      </w:r>
      <w:r w:rsidRPr="00AF1127">
        <w:t xml:space="preserve"> Настоящее постановление вступает в силу с момента опубликования (обнародования).</w:t>
      </w:r>
    </w:p>
    <w:p w:rsidR="00CD07D1" w:rsidRPr="00AF1127" w:rsidRDefault="00CD07D1" w:rsidP="00CD07D1">
      <w:pPr>
        <w:spacing w:before="280" w:after="280"/>
        <w:ind w:left="720"/>
      </w:pPr>
    </w:p>
    <w:p w:rsidR="00CD07D1" w:rsidRPr="00AF1127" w:rsidRDefault="00CD07D1" w:rsidP="00CD07D1">
      <w:pPr>
        <w:spacing w:before="280" w:after="280"/>
      </w:pPr>
    </w:p>
    <w:p w:rsidR="00CD07D1" w:rsidRPr="00AF1127" w:rsidRDefault="00CD07D1" w:rsidP="00CD07D1">
      <w:pPr>
        <w:spacing w:before="280" w:after="280"/>
      </w:pPr>
    </w:p>
    <w:p w:rsidR="00CD07D1" w:rsidRPr="00AF1127" w:rsidRDefault="00CD07D1" w:rsidP="00CD07D1">
      <w:pPr>
        <w:spacing w:before="280" w:after="280"/>
        <w:rPr>
          <w:bCs/>
          <w:color w:val="000000"/>
        </w:rPr>
      </w:pPr>
      <w:r w:rsidRPr="00AF1127">
        <w:rPr>
          <w:color w:val="000000"/>
        </w:rPr>
        <w:t>Г</w:t>
      </w:r>
      <w:r w:rsidRPr="00AF1127">
        <w:rPr>
          <w:bCs/>
          <w:color w:val="000000"/>
        </w:rPr>
        <w:t xml:space="preserve">лава  </w:t>
      </w:r>
      <w:proofErr w:type="gramStart"/>
      <w:r w:rsidRPr="00AF1127">
        <w:rPr>
          <w:bCs/>
          <w:color w:val="000000"/>
        </w:rPr>
        <w:t>Октябрьского</w:t>
      </w:r>
      <w:proofErr w:type="gramEnd"/>
      <w:r w:rsidRPr="00AF1127">
        <w:rPr>
          <w:bCs/>
          <w:color w:val="000000"/>
        </w:rPr>
        <w:t xml:space="preserve">  сельского </w:t>
      </w:r>
    </w:p>
    <w:p w:rsidR="00CD07D1" w:rsidRPr="00AF1127" w:rsidRDefault="00CD07D1" w:rsidP="00CD07D1">
      <w:pPr>
        <w:spacing w:before="280" w:after="280"/>
        <w:rPr>
          <w:bCs/>
          <w:color w:val="000000"/>
          <w:u w:val="single"/>
        </w:rPr>
      </w:pPr>
      <w:r w:rsidRPr="00AF1127">
        <w:rPr>
          <w:bCs/>
          <w:color w:val="000000"/>
        </w:rPr>
        <w:t>муниципального образования</w:t>
      </w:r>
    </w:p>
    <w:p w:rsidR="00CD07D1" w:rsidRPr="00AF1127" w:rsidRDefault="00CD07D1" w:rsidP="00CD07D1">
      <w:pPr>
        <w:spacing w:before="280" w:after="280"/>
      </w:pPr>
      <w:r w:rsidRPr="00AF1127">
        <w:rPr>
          <w:bCs/>
          <w:color w:val="000000"/>
        </w:rPr>
        <w:t>Республики Калмыкия (</w:t>
      </w:r>
      <w:proofErr w:type="spellStart"/>
      <w:r w:rsidRPr="00AF1127">
        <w:rPr>
          <w:bCs/>
          <w:color w:val="000000"/>
        </w:rPr>
        <w:t>ахлачи</w:t>
      </w:r>
      <w:proofErr w:type="spellEnd"/>
      <w:r w:rsidRPr="00AF1127">
        <w:rPr>
          <w:bCs/>
          <w:color w:val="000000"/>
        </w:rPr>
        <w:t>)                                                                Н.Н. Руденко</w:t>
      </w:r>
    </w:p>
    <w:p w:rsidR="00CD07D1" w:rsidRPr="00AF1127" w:rsidRDefault="00CD07D1" w:rsidP="00CD07D1">
      <w:pPr>
        <w:spacing w:before="280" w:after="280"/>
      </w:pPr>
    </w:p>
    <w:p w:rsidR="00CD07D1" w:rsidRPr="00AF1127" w:rsidRDefault="00CD07D1" w:rsidP="00CD07D1">
      <w:pPr>
        <w:spacing w:before="280" w:after="280"/>
      </w:pPr>
    </w:p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7195B"/>
    <w:rsid w:val="0009361A"/>
    <w:rsid w:val="000F7E80"/>
    <w:rsid w:val="0012571E"/>
    <w:rsid w:val="004E6105"/>
    <w:rsid w:val="00537A6D"/>
    <w:rsid w:val="005E344C"/>
    <w:rsid w:val="00834209"/>
    <w:rsid w:val="008427A1"/>
    <w:rsid w:val="008B3715"/>
    <w:rsid w:val="00925357"/>
    <w:rsid w:val="009F0C33"/>
    <w:rsid w:val="00A7746A"/>
    <w:rsid w:val="00CD07D1"/>
    <w:rsid w:val="00D73D86"/>
    <w:rsid w:val="00DA49C6"/>
    <w:rsid w:val="00E55F64"/>
    <w:rsid w:val="00EF3C99"/>
    <w:rsid w:val="00F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D07D1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CD07D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CD07D1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D07D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D07D1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CD07D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CD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D07D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D07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D07D1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CD07D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0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7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2016-04-22T11:35:00Z</dcterms:created>
  <dcterms:modified xsi:type="dcterms:W3CDTF">2016-04-22T11:35:00Z</dcterms:modified>
</cp:coreProperties>
</file>